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24EA646" w:rsidR="00EC05A7" w:rsidRPr="005022A6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5022A6">
        <w:rPr>
          <w:kern w:val="3"/>
          <w:lang w:val="sr-Cyrl-RS" w:eastAsia="ar-SA"/>
        </w:rPr>
        <w:t>24.03.2025.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54B6110F" w:rsidR="00EC05A7" w:rsidRPr="005022A6" w:rsidRDefault="00EC05A7" w:rsidP="005022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5022A6">
        <w:rPr>
          <w:b/>
          <w:bCs/>
          <w:kern w:val="3"/>
          <w:lang w:val="sr-Cyrl-RS" w:eastAsia="ar-SA"/>
        </w:rPr>
        <w:t xml:space="preserve">Разна роба </w:t>
      </w:r>
    </w:p>
    <w:p w14:paraId="0CB6EA12" w14:textId="1B2848E0" w:rsidR="00EC05A7" w:rsidRPr="005022A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</w:t>
      </w:r>
      <w:proofErr w:type="spellStart"/>
      <w:r w:rsidRPr="00EC05A7">
        <w:rPr>
          <w:b/>
          <w:kern w:val="3"/>
          <w:lang w:val="en-US" w:eastAsia="ar-SA"/>
        </w:rPr>
        <w:t>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5022A6">
        <w:rPr>
          <w:kern w:val="3"/>
          <w:lang w:val="sr-Cyrl-RS" w:eastAsia="ar-SA"/>
        </w:rPr>
        <w:t>до 60.000,00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EC557C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="005022A6">
        <w:rPr>
          <w:b/>
          <w:kern w:val="3"/>
          <w:lang w:val="sr-Cyrl-RS" w:eastAsia="ar-SA"/>
        </w:rPr>
        <w:t xml:space="preserve"> 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8ED257B" w:rsidR="00EC05A7" w:rsidRPr="005022A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5022A6">
        <w:rPr>
          <w:b/>
          <w:kern w:val="3"/>
          <w:lang w:val="sr-Cyrl-RS" w:eastAsia="ar-SA"/>
        </w:rPr>
        <w:t>Гаранција произвођача</w:t>
      </w:r>
    </w:p>
    <w:p w14:paraId="2BE41847" w14:textId="6BFE4471" w:rsidR="00EC05A7" w:rsidRPr="005022A6" w:rsidRDefault="005022A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5022A6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0ED8D704" w14:textId="77777777" w:rsidR="005022A6" w:rsidRPr="005022A6" w:rsidRDefault="005022A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688420BA" w14:textId="222E6A0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5022A6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542FB6B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5022A6">
        <w:rPr>
          <w:kern w:val="3"/>
          <w:lang w:val="sr-Cyrl-RS" w:eastAsia="ar-SA"/>
        </w:rPr>
        <w:t xml:space="preserve"> </w:t>
      </w:r>
      <w:r w:rsidR="005022A6" w:rsidRPr="00FE4FD1">
        <w:rPr>
          <w:b/>
          <w:bCs/>
          <w:kern w:val="3"/>
          <w:lang w:val="sr-Cyrl-RS" w:eastAsia="ar-SA"/>
        </w:rPr>
        <w:t>27.03.2025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030E332" w:rsidR="005C2B67" w:rsidRPr="005022A6" w:rsidRDefault="005022A6" w:rsidP="00EC05A7">
      <w:pPr>
        <w:rPr>
          <w:lang w:val="sr-Cyrl-RS"/>
        </w:rPr>
      </w:pPr>
      <w:r>
        <w:rPr>
          <w:lang w:val="sr-Cyrl-RS"/>
        </w:rPr>
        <w:t>Горан Планојевић:063/116-14-04</w:t>
      </w:r>
    </w:p>
    <w:sectPr w:rsidR="005C2B67" w:rsidRPr="005022A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24A51" w14:textId="77777777" w:rsidR="00611BCF" w:rsidRDefault="00611BCF">
      <w:r>
        <w:separator/>
      </w:r>
    </w:p>
  </w:endnote>
  <w:endnote w:type="continuationSeparator" w:id="0">
    <w:p w14:paraId="07AC808E" w14:textId="77777777" w:rsidR="00611BCF" w:rsidRDefault="0061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C8C9" w14:textId="77777777" w:rsidR="00611BCF" w:rsidRDefault="00611BCF">
      <w:r>
        <w:separator/>
      </w:r>
    </w:p>
  </w:footnote>
  <w:footnote w:type="continuationSeparator" w:id="0">
    <w:p w14:paraId="6C4ACA62" w14:textId="77777777" w:rsidR="00611BCF" w:rsidRDefault="00611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432832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4A1A9D"/>
    <w:rsid w:val="005022A6"/>
    <w:rsid w:val="005C2B67"/>
    <w:rsid w:val="00611BCF"/>
    <w:rsid w:val="00707CE2"/>
    <w:rsid w:val="007260CD"/>
    <w:rsid w:val="00824215"/>
    <w:rsid w:val="008432DD"/>
    <w:rsid w:val="00864A03"/>
    <w:rsid w:val="00942F87"/>
    <w:rsid w:val="00955644"/>
    <w:rsid w:val="00A3396B"/>
    <w:rsid w:val="00D409D4"/>
    <w:rsid w:val="00DE678A"/>
    <w:rsid w:val="00E45924"/>
    <w:rsid w:val="00E97BE4"/>
    <w:rsid w:val="00EB7194"/>
    <w:rsid w:val="00EC05A7"/>
    <w:rsid w:val="00EC7BBA"/>
    <w:rsid w:val="00FE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2025-03-24T12:32:00Z</dcterms:modified>
</cp:coreProperties>
</file>